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DD9E" w14:textId="77777777" w:rsidR="00421331" w:rsidRDefault="006242EE">
      <w:pPr>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hint="eastAsia"/>
          <w:color w:val="000000" w:themeColor="text1"/>
          <w:sz w:val="32"/>
          <w:szCs w:val="32"/>
        </w:rPr>
        <w:t>4</w:t>
      </w:r>
    </w:p>
    <w:p w14:paraId="61503148" w14:textId="77777777" w:rsidR="00421331" w:rsidRDefault="006242EE">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2025</w:t>
      </w:r>
      <w:r>
        <w:rPr>
          <w:rFonts w:ascii="Times New Roman" w:eastAsia="方正小标宋简体" w:hAnsi="Times New Roman" w:cs="Times New Roman"/>
          <w:color w:val="000000" w:themeColor="text1"/>
          <w:sz w:val="36"/>
          <w:szCs w:val="36"/>
        </w:rPr>
        <w:t>年中国国际服务贸易交易会</w:t>
      </w:r>
    </w:p>
    <w:p w14:paraId="6F1F3E90" w14:textId="77777777" w:rsidR="00421331" w:rsidRDefault="006242EE">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服务消费示范案例申报表</w:t>
      </w:r>
    </w:p>
    <w:p w14:paraId="1C24BB73" w14:textId="77777777" w:rsidR="00421331" w:rsidRDefault="00421331">
      <w:pPr>
        <w:jc w:val="center"/>
        <w:rPr>
          <w:rFonts w:ascii="Times New Roman" w:eastAsia="仿宋_GB2312" w:hAnsi="Times New Roman" w:cs="Times New Roman"/>
          <w:color w:val="000000" w:themeColor="text1"/>
        </w:rPr>
      </w:pPr>
    </w:p>
    <w:tbl>
      <w:tblPr>
        <w:tblStyle w:val="a7"/>
        <w:tblW w:w="0" w:type="auto"/>
        <w:tblLook w:val="04A0" w:firstRow="1" w:lastRow="0" w:firstColumn="1" w:lastColumn="0" w:noHBand="0" w:noVBand="1"/>
      </w:tblPr>
      <w:tblGrid>
        <w:gridCol w:w="1737"/>
        <w:gridCol w:w="966"/>
        <w:gridCol w:w="1601"/>
        <w:gridCol w:w="1303"/>
        <w:gridCol w:w="2915"/>
      </w:tblGrid>
      <w:tr w:rsidR="00421331" w14:paraId="3575BCE3" w14:textId="77777777">
        <w:trPr>
          <w:trHeight w:val="668"/>
        </w:trPr>
        <w:tc>
          <w:tcPr>
            <w:tcW w:w="1737" w:type="dxa"/>
            <w:vMerge w:val="restart"/>
            <w:vAlign w:val="center"/>
          </w:tcPr>
          <w:p w14:paraId="5BBD8FD6"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w:t>
            </w:r>
          </w:p>
          <w:p w14:paraId="1B401C96"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21332CD9"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tcPr>
          <w:p w14:paraId="564EFEFF" w14:textId="77777777" w:rsidR="00421331" w:rsidRDefault="00421331">
            <w:pPr>
              <w:rPr>
                <w:rFonts w:ascii="Times New Roman" w:eastAsia="仿宋_GB2312" w:hAnsi="Times New Roman" w:cs="Times New Roman"/>
                <w:color w:val="000000" w:themeColor="text1"/>
                <w:sz w:val="24"/>
                <w:szCs w:val="24"/>
              </w:rPr>
            </w:pPr>
          </w:p>
        </w:tc>
      </w:tr>
      <w:tr w:rsidR="00421331" w14:paraId="3CA16ED2" w14:textId="77777777">
        <w:trPr>
          <w:trHeight w:val="706"/>
        </w:trPr>
        <w:tc>
          <w:tcPr>
            <w:tcW w:w="1737" w:type="dxa"/>
            <w:vMerge/>
          </w:tcPr>
          <w:p w14:paraId="010B946B" w14:textId="77777777" w:rsidR="00421331" w:rsidRDefault="00421331">
            <w:pPr>
              <w:rPr>
                <w:rFonts w:ascii="Times New Roman" w:eastAsia="仿宋_GB2312" w:hAnsi="Times New Roman" w:cs="Times New Roman"/>
                <w:color w:val="000000" w:themeColor="text1"/>
                <w:sz w:val="24"/>
                <w:szCs w:val="24"/>
              </w:rPr>
            </w:pPr>
          </w:p>
        </w:tc>
        <w:tc>
          <w:tcPr>
            <w:tcW w:w="966" w:type="dxa"/>
            <w:vAlign w:val="center"/>
          </w:tcPr>
          <w:p w14:paraId="245E7898"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tcPr>
          <w:p w14:paraId="1795FAE7" w14:textId="77777777" w:rsidR="00421331" w:rsidRDefault="00421331">
            <w:pPr>
              <w:rPr>
                <w:rFonts w:ascii="Times New Roman" w:eastAsia="仿宋_GB2312" w:hAnsi="Times New Roman" w:cs="Times New Roman"/>
                <w:color w:val="000000" w:themeColor="text1"/>
                <w:sz w:val="24"/>
                <w:szCs w:val="24"/>
              </w:rPr>
            </w:pPr>
          </w:p>
        </w:tc>
      </w:tr>
      <w:tr w:rsidR="00421331" w14:paraId="5F9A912D" w14:textId="77777777">
        <w:trPr>
          <w:trHeight w:val="854"/>
        </w:trPr>
        <w:tc>
          <w:tcPr>
            <w:tcW w:w="1737" w:type="dxa"/>
            <w:vAlign w:val="center"/>
          </w:tcPr>
          <w:p w14:paraId="1077104B" w14:textId="77777777" w:rsidR="00421331" w:rsidRDefault="006242EE">
            <w:pPr>
              <w:jc w:val="center"/>
              <w:rPr>
                <w:rFonts w:ascii="Times New Roman" w:eastAsia="仿宋_GB2312" w:hAnsi="Times New Roman" w:cs="Times New Roman"/>
                <w:color w:val="000000" w:themeColor="text1"/>
                <w:sz w:val="24"/>
                <w:szCs w:val="24"/>
              </w:rPr>
            </w:pPr>
            <w:bookmarkStart w:id="0" w:name="_Hlk202274852"/>
            <w:r>
              <w:rPr>
                <w:rFonts w:ascii="Times New Roman" w:eastAsia="仿宋_GB2312" w:hAnsi="Times New Roman" w:cs="Times New Roman"/>
                <w:color w:val="000000" w:themeColor="text1"/>
                <w:sz w:val="24"/>
                <w:szCs w:val="24"/>
              </w:rPr>
              <w:t>申报主体</w:t>
            </w:r>
            <w:r>
              <w:rPr>
                <w:rFonts w:ascii="Times New Roman" w:eastAsia="仿宋_GB2312" w:hAnsi="Times New Roman" w:cs="Times New Roman"/>
                <w:color w:val="000000" w:themeColor="text1"/>
                <w:sz w:val="24"/>
                <w:szCs w:val="24"/>
              </w:rPr>
              <w:br/>
            </w:r>
            <w:r>
              <w:rPr>
                <w:rFonts w:ascii="Times New Roman" w:eastAsia="仿宋_GB2312" w:hAnsi="Times New Roman" w:cs="Times New Roman"/>
                <w:color w:val="000000" w:themeColor="text1"/>
                <w:sz w:val="24"/>
                <w:szCs w:val="24"/>
              </w:rPr>
              <w:t>性质</w:t>
            </w:r>
          </w:p>
        </w:tc>
        <w:tc>
          <w:tcPr>
            <w:tcW w:w="6785" w:type="dxa"/>
            <w:gridSpan w:val="4"/>
            <w:vAlign w:val="center"/>
          </w:tcPr>
          <w:p w14:paraId="4FC4A2EB" w14:textId="77777777" w:rsidR="00421331" w:rsidRDefault="006242EE">
            <w:pPr>
              <w:rPr>
                <w:rFonts w:ascii="Times New Roman" w:eastAsia="仿宋_GB2312" w:hAnsi="Times New Roman" w:cs="Times New Roman"/>
                <w:color w:val="000000" w:themeColor="text1"/>
                <w:sz w:val="24"/>
                <w:szCs w:val="24"/>
              </w:rPr>
            </w:pPr>
            <w:bookmarkStart w:id="1" w:name="OLE_LINK3"/>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政府机构</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事业单位</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行业组织</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科研院所</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国有企业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外商独资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中外合资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民营企业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其他</w:t>
            </w:r>
            <w:bookmarkEnd w:id="1"/>
          </w:p>
        </w:tc>
      </w:tr>
      <w:bookmarkEnd w:id="0"/>
      <w:tr w:rsidR="00421331" w14:paraId="18512183" w14:textId="77777777">
        <w:trPr>
          <w:trHeight w:val="1074"/>
        </w:trPr>
        <w:tc>
          <w:tcPr>
            <w:tcW w:w="1737" w:type="dxa"/>
            <w:vAlign w:val="center"/>
          </w:tcPr>
          <w:p w14:paraId="1ECA6CA1"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业务范围</w:t>
            </w:r>
          </w:p>
        </w:tc>
        <w:tc>
          <w:tcPr>
            <w:tcW w:w="6785" w:type="dxa"/>
            <w:gridSpan w:val="4"/>
            <w:vAlign w:val="center"/>
          </w:tcPr>
          <w:p w14:paraId="0CFE9AFC" w14:textId="77777777" w:rsidR="00421331" w:rsidRDefault="00421331">
            <w:pPr>
              <w:rPr>
                <w:rFonts w:ascii="Times New Roman" w:eastAsia="仿宋_GB2312" w:hAnsi="Times New Roman" w:cs="Times New Roman"/>
                <w:color w:val="000000" w:themeColor="text1"/>
                <w:kern w:val="0"/>
                <w:sz w:val="24"/>
                <w:szCs w:val="24"/>
              </w:rPr>
            </w:pPr>
          </w:p>
        </w:tc>
      </w:tr>
      <w:tr w:rsidR="00421331" w14:paraId="504CDDAC" w14:textId="77777777">
        <w:trPr>
          <w:trHeight w:val="908"/>
        </w:trPr>
        <w:tc>
          <w:tcPr>
            <w:tcW w:w="1737" w:type="dxa"/>
            <w:vAlign w:val="center"/>
          </w:tcPr>
          <w:p w14:paraId="67463594"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联系地址</w:t>
            </w:r>
          </w:p>
        </w:tc>
        <w:tc>
          <w:tcPr>
            <w:tcW w:w="6785" w:type="dxa"/>
            <w:gridSpan w:val="4"/>
            <w:vAlign w:val="center"/>
          </w:tcPr>
          <w:p w14:paraId="7081DEDD" w14:textId="77777777" w:rsidR="00421331" w:rsidRDefault="00421331">
            <w:pPr>
              <w:rPr>
                <w:rFonts w:ascii="Times New Roman" w:eastAsia="仿宋_GB2312" w:hAnsi="Times New Roman" w:cs="Times New Roman"/>
                <w:color w:val="000000" w:themeColor="text1"/>
                <w:sz w:val="24"/>
                <w:szCs w:val="24"/>
              </w:rPr>
            </w:pPr>
          </w:p>
        </w:tc>
      </w:tr>
      <w:tr w:rsidR="00421331" w14:paraId="421FE9FA" w14:textId="77777777">
        <w:trPr>
          <w:trHeight w:val="776"/>
        </w:trPr>
        <w:tc>
          <w:tcPr>
            <w:tcW w:w="1737" w:type="dxa"/>
            <w:vAlign w:val="center"/>
          </w:tcPr>
          <w:p w14:paraId="3324C62D"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联系人</w:t>
            </w:r>
          </w:p>
        </w:tc>
        <w:tc>
          <w:tcPr>
            <w:tcW w:w="2567" w:type="dxa"/>
            <w:gridSpan w:val="2"/>
            <w:vAlign w:val="center"/>
          </w:tcPr>
          <w:p w14:paraId="1D755FDE" w14:textId="77777777" w:rsidR="00421331" w:rsidRDefault="00421331">
            <w:pPr>
              <w:jc w:val="center"/>
              <w:rPr>
                <w:rFonts w:ascii="Times New Roman" w:eastAsia="仿宋_GB2312" w:hAnsi="Times New Roman" w:cs="Times New Roman"/>
                <w:color w:val="000000" w:themeColor="text1"/>
                <w:sz w:val="24"/>
                <w:szCs w:val="24"/>
              </w:rPr>
            </w:pPr>
          </w:p>
        </w:tc>
        <w:tc>
          <w:tcPr>
            <w:tcW w:w="1303" w:type="dxa"/>
            <w:vAlign w:val="center"/>
          </w:tcPr>
          <w:p w14:paraId="1EFBE29B"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办公电话</w:t>
            </w:r>
          </w:p>
        </w:tc>
        <w:tc>
          <w:tcPr>
            <w:tcW w:w="2915" w:type="dxa"/>
            <w:vAlign w:val="center"/>
          </w:tcPr>
          <w:p w14:paraId="5ED0E28B"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000E07E6" w14:textId="77777777">
        <w:trPr>
          <w:trHeight w:val="844"/>
        </w:trPr>
        <w:tc>
          <w:tcPr>
            <w:tcW w:w="1737" w:type="dxa"/>
            <w:vAlign w:val="center"/>
          </w:tcPr>
          <w:p w14:paraId="4EB3430A"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手机</w:t>
            </w:r>
          </w:p>
        </w:tc>
        <w:tc>
          <w:tcPr>
            <w:tcW w:w="2567" w:type="dxa"/>
            <w:gridSpan w:val="2"/>
            <w:vAlign w:val="center"/>
          </w:tcPr>
          <w:p w14:paraId="3D948437" w14:textId="77777777" w:rsidR="00421331" w:rsidRDefault="00421331">
            <w:pPr>
              <w:jc w:val="center"/>
              <w:rPr>
                <w:rFonts w:ascii="Times New Roman" w:eastAsia="仿宋_GB2312" w:hAnsi="Times New Roman" w:cs="Times New Roman"/>
                <w:color w:val="000000" w:themeColor="text1"/>
                <w:sz w:val="24"/>
                <w:szCs w:val="24"/>
              </w:rPr>
            </w:pPr>
          </w:p>
        </w:tc>
        <w:tc>
          <w:tcPr>
            <w:tcW w:w="1303" w:type="dxa"/>
            <w:vAlign w:val="center"/>
          </w:tcPr>
          <w:p w14:paraId="531F695F"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电子邮箱</w:t>
            </w:r>
          </w:p>
        </w:tc>
        <w:tc>
          <w:tcPr>
            <w:tcW w:w="2915" w:type="dxa"/>
            <w:vAlign w:val="center"/>
          </w:tcPr>
          <w:p w14:paraId="2137FE4D"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74F0E226" w14:textId="77777777">
        <w:trPr>
          <w:trHeight w:val="5297"/>
        </w:trPr>
        <w:tc>
          <w:tcPr>
            <w:tcW w:w="1737" w:type="dxa"/>
            <w:vAlign w:val="center"/>
          </w:tcPr>
          <w:p w14:paraId="07002487"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申报主体简介</w:t>
            </w:r>
          </w:p>
          <w:p w14:paraId="0E97552A"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300</w:t>
            </w:r>
            <w:r>
              <w:rPr>
                <w:rFonts w:ascii="Times New Roman" w:eastAsia="仿宋_GB2312" w:hAnsi="Times New Roman" w:cs="Times New Roman"/>
                <w:color w:val="000000" w:themeColor="text1"/>
                <w:sz w:val="24"/>
                <w:szCs w:val="24"/>
              </w:rPr>
              <w:t>字以内）</w:t>
            </w:r>
          </w:p>
        </w:tc>
        <w:tc>
          <w:tcPr>
            <w:tcW w:w="6785" w:type="dxa"/>
            <w:gridSpan w:val="4"/>
            <w:vAlign w:val="center"/>
          </w:tcPr>
          <w:p w14:paraId="1BAA116F"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673B9AD4" w14:textId="77777777">
        <w:trPr>
          <w:trHeight w:val="686"/>
        </w:trPr>
        <w:tc>
          <w:tcPr>
            <w:tcW w:w="1737" w:type="dxa"/>
            <w:vMerge w:val="restart"/>
            <w:vAlign w:val="center"/>
          </w:tcPr>
          <w:p w14:paraId="1756ED27"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lastRenderedPageBreak/>
              <w:t>申报案例</w:t>
            </w:r>
          </w:p>
          <w:p w14:paraId="2BEB353C"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644A4D55"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vAlign w:val="center"/>
          </w:tcPr>
          <w:p w14:paraId="63776FEF"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7CB270AD" w14:textId="77777777">
        <w:trPr>
          <w:trHeight w:val="711"/>
        </w:trPr>
        <w:tc>
          <w:tcPr>
            <w:tcW w:w="1737" w:type="dxa"/>
            <w:vMerge/>
            <w:vAlign w:val="center"/>
          </w:tcPr>
          <w:p w14:paraId="651D2A47" w14:textId="77777777" w:rsidR="00421331" w:rsidRDefault="00421331">
            <w:pPr>
              <w:jc w:val="center"/>
              <w:rPr>
                <w:rFonts w:ascii="Times New Roman" w:eastAsia="仿宋_GB2312" w:hAnsi="Times New Roman" w:cs="Times New Roman"/>
                <w:color w:val="000000" w:themeColor="text1"/>
                <w:sz w:val="24"/>
                <w:szCs w:val="24"/>
              </w:rPr>
            </w:pPr>
          </w:p>
        </w:tc>
        <w:tc>
          <w:tcPr>
            <w:tcW w:w="966" w:type="dxa"/>
            <w:vAlign w:val="center"/>
          </w:tcPr>
          <w:p w14:paraId="2CAC8D89"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vAlign w:val="center"/>
          </w:tcPr>
          <w:p w14:paraId="5AD95FC0"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589753E7" w14:textId="77777777">
        <w:trPr>
          <w:trHeight w:val="775"/>
        </w:trPr>
        <w:tc>
          <w:tcPr>
            <w:tcW w:w="2703" w:type="dxa"/>
            <w:gridSpan w:val="2"/>
            <w:vMerge w:val="restart"/>
            <w:vAlign w:val="center"/>
          </w:tcPr>
          <w:p w14:paraId="7652E7D5" w14:textId="77777777" w:rsidR="00DD5191" w:rsidRDefault="00DD5191" w:rsidP="00DD5191">
            <w:pPr>
              <w:jc w:val="left"/>
              <w:rPr>
                <w:rFonts w:ascii="Times New Roman" w:eastAsia="仿宋_GB2312" w:hAnsi="Times New Roman" w:cs="Times New Roman"/>
                <w:color w:val="000000" w:themeColor="text1"/>
                <w:kern w:val="0"/>
                <w:sz w:val="24"/>
                <w:szCs w:val="24"/>
              </w:rPr>
            </w:pPr>
            <w:bookmarkStart w:id="2" w:name="OLE_LINK2"/>
            <w:bookmarkStart w:id="3" w:name="OLE_LINK1"/>
            <w:r>
              <w:rPr>
                <w:rFonts w:ascii="Times New Roman" w:eastAsia="仿宋_GB2312" w:hAnsi="Times New Roman" w:cs="Times New Roman"/>
                <w:color w:val="000000" w:themeColor="text1"/>
                <w:kern w:val="0"/>
                <w:sz w:val="24"/>
                <w:szCs w:val="24"/>
              </w:rPr>
              <w:t>□</w:t>
            </w:r>
            <w:bookmarkEnd w:id="2"/>
            <w:bookmarkEnd w:id="3"/>
            <w:r>
              <w:rPr>
                <w:rFonts w:ascii="Times New Roman" w:eastAsia="仿宋_GB2312" w:hAnsi="Times New Roman" w:cs="Times New Roman"/>
                <w:color w:val="000000" w:themeColor="text1"/>
                <w:kern w:val="0"/>
                <w:sz w:val="24"/>
                <w:szCs w:val="24"/>
              </w:rPr>
              <w:t>是否可在服贸会期间</w:t>
            </w:r>
            <w:r>
              <w:rPr>
                <w:rFonts w:ascii="Times New Roman" w:eastAsia="仿宋_GB2312" w:hAnsi="Times New Roman" w:cs="Times New Roman" w:hint="eastAsia"/>
                <w:color w:val="000000" w:themeColor="text1"/>
                <w:kern w:val="0"/>
                <w:sz w:val="24"/>
                <w:szCs w:val="24"/>
              </w:rPr>
              <w:t>参加</w:t>
            </w:r>
            <w:r>
              <w:rPr>
                <w:rFonts w:ascii="Times New Roman" w:eastAsia="仿宋_GB2312" w:hAnsi="Times New Roman" w:cs="Times New Roman"/>
                <w:color w:val="000000" w:themeColor="text1"/>
                <w:kern w:val="0"/>
                <w:sz w:val="24"/>
                <w:szCs w:val="24"/>
              </w:rPr>
              <w:t>现场技术、实物、模型或场景</w:t>
            </w:r>
            <w:r>
              <w:rPr>
                <w:rFonts w:ascii="Times New Roman" w:eastAsia="仿宋_GB2312" w:hAnsi="Times New Roman" w:cs="Times New Roman" w:hint="eastAsia"/>
                <w:color w:val="000000" w:themeColor="text1"/>
                <w:kern w:val="0"/>
                <w:sz w:val="24"/>
                <w:szCs w:val="24"/>
              </w:rPr>
              <w:t>的集中</w:t>
            </w:r>
            <w:r>
              <w:rPr>
                <w:rFonts w:ascii="Times New Roman" w:eastAsia="仿宋_GB2312" w:hAnsi="Times New Roman" w:cs="Times New Roman"/>
                <w:color w:val="000000" w:themeColor="text1"/>
                <w:kern w:val="0"/>
                <w:sz w:val="24"/>
                <w:szCs w:val="24"/>
              </w:rPr>
              <w:t>展示</w:t>
            </w:r>
          </w:p>
          <w:p w14:paraId="4F6C5037" w14:textId="6594D262" w:rsidR="00421331" w:rsidRDefault="00DD5191" w:rsidP="00DD519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（点选表示是，下同）</w:t>
            </w:r>
          </w:p>
        </w:tc>
        <w:tc>
          <w:tcPr>
            <w:tcW w:w="2904" w:type="dxa"/>
            <w:gridSpan w:val="2"/>
            <w:vAlign w:val="center"/>
          </w:tcPr>
          <w:p w14:paraId="62D9E647" w14:textId="7ED6C4A9" w:rsidR="00421331" w:rsidRDefault="006B6E71">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是否接受媒体宣传</w:t>
            </w:r>
            <w:r>
              <w:rPr>
                <w:rFonts w:ascii="Times New Roman" w:eastAsia="仿宋_GB2312" w:hAnsi="Times New Roman" w:cs="Times New Roman" w:hint="eastAsia"/>
                <w:color w:val="000000" w:themeColor="text1"/>
                <w:kern w:val="0"/>
                <w:sz w:val="24"/>
                <w:szCs w:val="24"/>
              </w:rPr>
              <w:t>，参加现场发布、展演及交流活动</w:t>
            </w:r>
          </w:p>
        </w:tc>
        <w:tc>
          <w:tcPr>
            <w:tcW w:w="2915" w:type="dxa"/>
            <w:vMerge w:val="restart"/>
            <w:vAlign w:val="center"/>
          </w:tcPr>
          <w:p w14:paraId="5A599C57" w14:textId="749FFC42" w:rsidR="00421331" w:rsidRDefault="00155127">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□如入选，是否可提供中英文宣传视频（</w:t>
            </w:r>
            <w:r>
              <w:rPr>
                <w:rFonts w:ascii="Times New Roman" w:eastAsia="仿宋_GB2312" w:hAnsi="Times New Roman" w:cs="Times New Roman" w:hint="eastAsia"/>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分钟）在服贸会期间进行展示，并可在服贸会官方网站播放宣传</w:t>
            </w:r>
          </w:p>
        </w:tc>
      </w:tr>
      <w:tr w:rsidR="00421331" w14:paraId="63CF34E9" w14:textId="77777777">
        <w:trPr>
          <w:trHeight w:val="775"/>
        </w:trPr>
        <w:tc>
          <w:tcPr>
            <w:tcW w:w="2703" w:type="dxa"/>
            <w:gridSpan w:val="2"/>
            <w:vMerge/>
            <w:vAlign w:val="center"/>
          </w:tcPr>
          <w:p w14:paraId="436DE39D" w14:textId="77777777" w:rsidR="00421331" w:rsidRDefault="00421331">
            <w:pPr>
              <w:jc w:val="center"/>
            </w:pPr>
          </w:p>
        </w:tc>
        <w:tc>
          <w:tcPr>
            <w:tcW w:w="2904" w:type="dxa"/>
            <w:gridSpan w:val="2"/>
            <w:vAlign w:val="center"/>
          </w:tcPr>
          <w:p w14:paraId="23B2A743" w14:textId="0E22B2D9" w:rsidR="00421331" w:rsidRDefault="006B6E71">
            <w:pPr>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是否愿意链入服贸会官方数据库</w:t>
            </w:r>
          </w:p>
        </w:tc>
        <w:tc>
          <w:tcPr>
            <w:tcW w:w="2915" w:type="dxa"/>
            <w:vMerge/>
            <w:vAlign w:val="center"/>
          </w:tcPr>
          <w:p w14:paraId="58D7D301" w14:textId="77777777" w:rsidR="00421331" w:rsidRDefault="00421331">
            <w:pPr>
              <w:jc w:val="center"/>
              <w:rPr>
                <w:rFonts w:ascii="Times New Roman" w:eastAsia="仿宋_GB2312" w:hAnsi="Times New Roman" w:cs="Times New Roman"/>
                <w:color w:val="000000" w:themeColor="text1"/>
                <w:kern w:val="0"/>
                <w:sz w:val="24"/>
                <w:szCs w:val="24"/>
              </w:rPr>
            </w:pPr>
          </w:p>
        </w:tc>
      </w:tr>
      <w:tr w:rsidR="00421331" w14:paraId="2C62204E" w14:textId="77777777">
        <w:trPr>
          <w:trHeight w:val="9062"/>
        </w:trPr>
        <w:tc>
          <w:tcPr>
            <w:tcW w:w="1737" w:type="dxa"/>
            <w:vAlign w:val="center"/>
          </w:tcPr>
          <w:p w14:paraId="4D5FD54A" w14:textId="5F9923AF" w:rsidR="00421331" w:rsidRDefault="006242EE" w:rsidP="00CB0273">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案例简述（案例的主要成果，具体包括案例的创新性、引领性、服务内容和服务标准、社会效益、可持续性，以及</w:t>
            </w:r>
            <w:r w:rsidR="00CB0273">
              <w:rPr>
                <w:rFonts w:ascii="Times New Roman" w:eastAsia="仿宋_GB2312" w:hAnsi="Times New Roman" w:cs="Times New Roman"/>
                <w:color w:val="000000" w:themeColor="text1"/>
                <w:sz w:val="24"/>
                <w:szCs w:val="24"/>
              </w:rPr>
              <w:t>已</w:t>
            </w:r>
            <w:r>
              <w:rPr>
                <w:rFonts w:ascii="Times New Roman" w:eastAsia="仿宋_GB2312" w:hAnsi="Times New Roman" w:cs="Times New Roman"/>
                <w:color w:val="000000" w:themeColor="text1"/>
                <w:sz w:val="24"/>
                <w:szCs w:val="24"/>
              </w:rPr>
              <w:t>取得的行业或企业评价</w:t>
            </w:r>
            <w:r>
              <w:rPr>
                <w:rFonts w:ascii="Times New Roman" w:eastAsia="仿宋_GB2312" w:hAnsi="Times New Roman" w:cs="Times New Roman" w:hint="eastAsia"/>
                <w:color w:val="000000" w:themeColor="text1"/>
                <w:sz w:val="24"/>
                <w:szCs w:val="24"/>
              </w:rPr>
              <w:t>等</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1500</w:t>
            </w:r>
            <w:r>
              <w:rPr>
                <w:rFonts w:ascii="Times New Roman" w:eastAsia="仿宋_GB2312" w:hAnsi="Times New Roman" w:cs="Times New Roman"/>
                <w:color w:val="000000" w:themeColor="text1"/>
                <w:sz w:val="24"/>
                <w:szCs w:val="24"/>
              </w:rPr>
              <w:t>字以内）</w:t>
            </w:r>
          </w:p>
          <w:p w14:paraId="6C85C413" w14:textId="77777777" w:rsidR="00421331" w:rsidRDefault="00421331">
            <w:pPr>
              <w:jc w:val="center"/>
              <w:rPr>
                <w:rFonts w:ascii="Times New Roman" w:eastAsia="仿宋_GB2312" w:hAnsi="Times New Roman" w:cs="Times New Roman"/>
                <w:color w:val="000000" w:themeColor="text1"/>
                <w:sz w:val="24"/>
                <w:szCs w:val="24"/>
              </w:rPr>
            </w:pPr>
          </w:p>
        </w:tc>
        <w:tc>
          <w:tcPr>
            <w:tcW w:w="6785" w:type="dxa"/>
            <w:gridSpan w:val="4"/>
            <w:vAlign w:val="center"/>
          </w:tcPr>
          <w:p w14:paraId="53065E75" w14:textId="77777777" w:rsidR="00421331" w:rsidRDefault="00421331">
            <w:pPr>
              <w:jc w:val="center"/>
              <w:rPr>
                <w:rFonts w:ascii="Times New Roman" w:eastAsia="仿宋_GB2312" w:hAnsi="Times New Roman" w:cs="Times New Roman"/>
                <w:color w:val="000000" w:themeColor="text1"/>
                <w:sz w:val="24"/>
                <w:szCs w:val="24"/>
              </w:rPr>
            </w:pPr>
          </w:p>
          <w:p w14:paraId="5D526E54" w14:textId="77777777" w:rsidR="00421331" w:rsidRDefault="00421331">
            <w:pPr>
              <w:rPr>
                <w:rFonts w:ascii="Times New Roman" w:eastAsia="仿宋_GB2312" w:hAnsi="Times New Roman" w:cs="Times New Roman"/>
                <w:sz w:val="24"/>
                <w:szCs w:val="24"/>
              </w:rPr>
            </w:pPr>
          </w:p>
          <w:p w14:paraId="264E4E23" w14:textId="77777777" w:rsidR="00421331" w:rsidRDefault="00421331">
            <w:pPr>
              <w:rPr>
                <w:rFonts w:ascii="Times New Roman" w:eastAsia="仿宋_GB2312" w:hAnsi="Times New Roman" w:cs="Times New Roman"/>
                <w:sz w:val="24"/>
                <w:szCs w:val="24"/>
              </w:rPr>
            </w:pPr>
          </w:p>
          <w:p w14:paraId="13FA1F19" w14:textId="77777777" w:rsidR="00421331" w:rsidRDefault="00421331">
            <w:pPr>
              <w:rPr>
                <w:rFonts w:ascii="Times New Roman" w:eastAsia="仿宋_GB2312" w:hAnsi="Times New Roman" w:cs="Times New Roman"/>
                <w:sz w:val="24"/>
                <w:szCs w:val="24"/>
              </w:rPr>
            </w:pPr>
          </w:p>
          <w:p w14:paraId="49033122" w14:textId="17EB73C2" w:rsidR="00421331" w:rsidRDefault="006242EE">
            <w:pPr>
              <w:jc w:val="center"/>
              <w:rPr>
                <w:rFonts w:ascii="Times New Roman" w:eastAsia="仿宋_GB2312" w:hAnsi="Times New Roman" w:cs="Times New Roman"/>
                <w:sz w:val="24"/>
                <w:szCs w:val="24"/>
              </w:rPr>
            </w:pPr>
            <w:r w:rsidRPr="00CB0273">
              <w:rPr>
                <w:rFonts w:ascii="Times New Roman" w:eastAsia="仿宋_GB2312" w:hAnsi="Times New Roman" w:cs="Times New Roman" w:hint="eastAsia"/>
                <w:color w:val="000000" w:themeColor="text1"/>
                <w:sz w:val="24"/>
                <w:szCs w:val="24"/>
                <w:highlight w:val="lightGray"/>
              </w:rPr>
              <w:t>建议申报</w:t>
            </w:r>
            <w:r w:rsidR="00CB0273">
              <w:rPr>
                <w:rFonts w:ascii="Times New Roman" w:eastAsia="仿宋_GB2312" w:hAnsi="Times New Roman" w:cs="Times New Roman" w:hint="eastAsia"/>
                <w:color w:val="000000" w:themeColor="text1"/>
                <w:sz w:val="24"/>
                <w:szCs w:val="24"/>
                <w:highlight w:val="lightGray"/>
              </w:rPr>
              <w:t>主体结合征集通知要求，诠释案例的</w:t>
            </w:r>
            <w:r w:rsidRPr="00CB0273">
              <w:rPr>
                <w:rFonts w:ascii="Times New Roman" w:eastAsia="仿宋_GB2312" w:hAnsi="Times New Roman" w:cs="Times New Roman" w:hint="eastAsia"/>
                <w:color w:val="000000" w:themeColor="text1"/>
                <w:sz w:val="24"/>
                <w:szCs w:val="24"/>
                <w:highlight w:val="lightGray"/>
              </w:rPr>
              <w:t>示范价值，简明扼要，逻辑清楚，并提供量化数据及支撑材料。</w:t>
            </w:r>
          </w:p>
        </w:tc>
      </w:tr>
      <w:tr w:rsidR="00421331" w14:paraId="07E7B57C" w14:textId="77777777" w:rsidTr="00491678">
        <w:trPr>
          <w:trHeight w:val="3251"/>
        </w:trPr>
        <w:tc>
          <w:tcPr>
            <w:tcW w:w="1737" w:type="dxa"/>
            <w:vAlign w:val="center"/>
          </w:tcPr>
          <w:p w14:paraId="237E93D4" w14:textId="77777777" w:rsidR="00421331" w:rsidRDefault="00421331">
            <w:pPr>
              <w:jc w:val="center"/>
              <w:rPr>
                <w:rFonts w:ascii="Times New Roman" w:eastAsia="仿宋_GB2312" w:hAnsi="Times New Roman" w:cs="Times New Roman"/>
                <w:color w:val="000000" w:themeColor="text1"/>
                <w:sz w:val="24"/>
                <w:szCs w:val="24"/>
              </w:rPr>
            </w:pPr>
          </w:p>
          <w:p w14:paraId="624CAD6B"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以往所获国内外认可、荣誉等</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如有</w:t>
            </w:r>
            <w:r>
              <w:rPr>
                <w:rFonts w:ascii="Times New Roman" w:eastAsia="仿宋_GB2312" w:hAnsi="Times New Roman" w:cs="Times New Roman"/>
                <w:color w:val="000000" w:themeColor="text1"/>
                <w:sz w:val="24"/>
                <w:szCs w:val="24"/>
              </w:rPr>
              <w:t>)</w:t>
            </w:r>
          </w:p>
        </w:tc>
        <w:tc>
          <w:tcPr>
            <w:tcW w:w="6785" w:type="dxa"/>
            <w:gridSpan w:val="4"/>
            <w:vAlign w:val="center"/>
          </w:tcPr>
          <w:p w14:paraId="2667FB6F"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30B9C4B2" w14:textId="77777777">
        <w:trPr>
          <w:trHeight w:val="1787"/>
        </w:trPr>
        <w:tc>
          <w:tcPr>
            <w:tcW w:w="1737" w:type="dxa"/>
            <w:vMerge w:val="restart"/>
            <w:vAlign w:val="center"/>
          </w:tcPr>
          <w:p w14:paraId="6194FAFE"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详细供求信息及联系方式</w:t>
            </w:r>
          </w:p>
        </w:tc>
        <w:tc>
          <w:tcPr>
            <w:tcW w:w="6785" w:type="dxa"/>
            <w:gridSpan w:val="4"/>
            <w:tcBorders>
              <w:bottom w:val="single" w:sz="4" w:space="0" w:color="auto"/>
            </w:tcBorders>
          </w:tcPr>
          <w:p w14:paraId="645ECD14"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我是供应方，我希望在本届服贸会上（请详细描述需求）：</w:t>
            </w:r>
          </w:p>
          <w:p w14:paraId="790447A7" w14:textId="77777777" w:rsidR="00421331" w:rsidRDefault="00421331">
            <w:pPr>
              <w:rPr>
                <w:rFonts w:ascii="Times New Roman" w:eastAsia="仿宋_GB2312" w:hAnsi="Times New Roman" w:cs="Times New Roman"/>
                <w:color w:val="000000" w:themeColor="text1"/>
                <w:sz w:val="24"/>
                <w:szCs w:val="24"/>
              </w:rPr>
            </w:pPr>
          </w:p>
          <w:p w14:paraId="36983430" w14:textId="77777777" w:rsidR="00421331" w:rsidRDefault="00421331">
            <w:pPr>
              <w:rPr>
                <w:rFonts w:ascii="Times New Roman" w:eastAsia="仿宋_GB2312" w:hAnsi="Times New Roman" w:cs="Times New Roman"/>
                <w:color w:val="000000" w:themeColor="text1"/>
                <w:sz w:val="24"/>
                <w:szCs w:val="24"/>
              </w:rPr>
            </w:pPr>
          </w:p>
          <w:p w14:paraId="57A88D98" w14:textId="77777777" w:rsidR="00421331" w:rsidRDefault="00421331">
            <w:pPr>
              <w:rPr>
                <w:rFonts w:ascii="Times New Roman" w:eastAsia="仿宋_GB2312" w:hAnsi="Times New Roman" w:cs="Times New Roman"/>
                <w:color w:val="000000" w:themeColor="text1"/>
                <w:sz w:val="24"/>
                <w:szCs w:val="24"/>
              </w:rPr>
            </w:pPr>
          </w:p>
          <w:p w14:paraId="44543793" w14:textId="77777777" w:rsidR="00421331" w:rsidRDefault="00421331">
            <w:pPr>
              <w:rPr>
                <w:rFonts w:ascii="Times New Roman" w:eastAsia="仿宋_GB2312" w:hAnsi="Times New Roman" w:cs="Times New Roman"/>
                <w:color w:val="000000" w:themeColor="text1"/>
                <w:sz w:val="24"/>
                <w:szCs w:val="24"/>
              </w:rPr>
            </w:pPr>
          </w:p>
          <w:p w14:paraId="3F069410"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421331" w14:paraId="2710797B" w14:textId="77777777">
        <w:trPr>
          <w:trHeight w:val="1697"/>
        </w:trPr>
        <w:tc>
          <w:tcPr>
            <w:tcW w:w="1737" w:type="dxa"/>
            <w:vMerge/>
            <w:vAlign w:val="center"/>
          </w:tcPr>
          <w:p w14:paraId="3B45E59C" w14:textId="77777777" w:rsidR="00421331" w:rsidRDefault="00421331">
            <w:pPr>
              <w:jc w:val="center"/>
              <w:rPr>
                <w:rFonts w:ascii="Times New Roman" w:eastAsia="仿宋_GB2312" w:hAnsi="Times New Roman" w:cs="Times New Roman"/>
                <w:color w:val="000000" w:themeColor="text1"/>
                <w:sz w:val="24"/>
                <w:szCs w:val="24"/>
              </w:rPr>
            </w:pPr>
          </w:p>
        </w:tc>
        <w:tc>
          <w:tcPr>
            <w:tcW w:w="6785" w:type="dxa"/>
            <w:gridSpan w:val="4"/>
            <w:tcBorders>
              <w:top w:val="single" w:sz="4" w:space="0" w:color="auto"/>
            </w:tcBorders>
          </w:tcPr>
          <w:p w14:paraId="2FB8E2A1"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我是购买方，我希望在本届服贸会上（请详细描述需求）：</w:t>
            </w:r>
          </w:p>
          <w:p w14:paraId="175B35DD" w14:textId="77777777" w:rsidR="00421331" w:rsidRDefault="00421331">
            <w:pPr>
              <w:rPr>
                <w:rFonts w:ascii="Times New Roman" w:eastAsia="仿宋_GB2312" w:hAnsi="Times New Roman" w:cs="Times New Roman"/>
                <w:color w:val="000000" w:themeColor="text1"/>
                <w:sz w:val="24"/>
                <w:szCs w:val="24"/>
              </w:rPr>
            </w:pPr>
          </w:p>
          <w:p w14:paraId="21CD2C27" w14:textId="77777777" w:rsidR="00421331" w:rsidRDefault="00421331">
            <w:pPr>
              <w:rPr>
                <w:rFonts w:ascii="Times New Roman" w:eastAsia="仿宋_GB2312" w:hAnsi="Times New Roman" w:cs="Times New Roman"/>
                <w:color w:val="000000" w:themeColor="text1"/>
                <w:sz w:val="24"/>
                <w:szCs w:val="24"/>
              </w:rPr>
            </w:pPr>
          </w:p>
          <w:p w14:paraId="098DB076" w14:textId="77777777" w:rsidR="00421331" w:rsidRDefault="00421331">
            <w:pPr>
              <w:rPr>
                <w:rFonts w:ascii="Times New Roman" w:eastAsia="仿宋_GB2312" w:hAnsi="Times New Roman" w:cs="Times New Roman"/>
                <w:color w:val="000000" w:themeColor="text1"/>
                <w:sz w:val="24"/>
                <w:szCs w:val="24"/>
              </w:rPr>
            </w:pPr>
          </w:p>
          <w:p w14:paraId="62F2023B" w14:textId="77777777" w:rsidR="00421331" w:rsidRDefault="00421331">
            <w:pPr>
              <w:rPr>
                <w:rFonts w:ascii="Times New Roman" w:eastAsia="仿宋_GB2312" w:hAnsi="Times New Roman" w:cs="Times New Roman"/>
                <w:color w:val="000000" w:themeColor="text1"/>
                <w:sz w:val="24"/>
                <w:szCs w:val="24"/>
              </w:rPr>
            </w:pPr>
          </w:p>
          <w:p w14:paraId="7CD06D97"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421331" w14:paraId="2671E001" w14:textId="77777777" w:rsidTr="008247FE">
        <w:trPr>
          <w:trHeight w:val="3693"/>
        </w:trPr>
        <w:tc>
          <w:tcPr>
            <w:tcW w:w="1737" w:type="dxa"/>
            <w:vAlign w:val="center"/>
          </w:tcPr>
          <w:p w14:paraId="631C6B4C"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申报承诺</w:t>
            </w:r>
          </w:p>
        </w:tc>
        <w:tc>
          <w:tcPr>
            <w:tcW w:w="6785" w:type="dxa"/>
            <w:gridSpan w:val="4"/>
          </w:tcPr>
          <w:p w14:paraId="66018EF6" w14:textId="77777777" w:rsidR="00421331" w:rsidRDefault="00421331">
            <w:pPr>
              <w:rPr>
                <w:rFonts w:ascii="Times New Roman" w:eastAsia="仿宋_GB2312" w:hAnsi="Times New Roman" w:cs="Times New Roman"/>
                <w:color w:val="000000" w:themeColor="text1"/>
                <w:sz w:val="24"/>
                <w:szCs w:val="24"/>
              </w:rPr>
            </w:pPr>
          </w:p>
          <w:p w14:paraId="1CE0BA4A" w14:textId="3FAB7804" w:rsidR="00421331" w:rsidRDefault="006242EE">
            <w:pPr>
              <w:pStyle w:val="a8"/>
              <w:numPr>
                <w:ilvl w:val="0"/>
                <w:numId w:val="1"/>
              </w:numPr>
              <w:ind w:left="106" w:firstLineChars="0" w:firstLine="374"/>
              <w:rPr>
                <w:rFonts w:ascii="Times New Roman" w:eastAsia="仿宋_GB2312" w:hAnsi="Times New Roman" w:cs="Times New Roman"/>
                <w:color w:val="000000" w:themeColor="text1"/>
                <w:sz w:val="24"/>
                <w:szCs w:val="24"/>
              </w:rPr>
            </w:pPr>
            <w:bookmarkStart w:id="4" w:name="OLE_LINK5"/>
            <w:r>
              <w:rPr>
                <w:rFonts w:ascii="Times New Roman" w:eastAsia="仿宋_GB2312" w:hAnsi="Times New Roman" w:cs="Times New Roman"/>
                <w:color w:val="000000" w:themeColor="text1"/>
                <w:sz w:val="24"/>
                <w:szCs w:val="24"/>
              </w:rPr>
              <w:t>我单位承诺本申报材料全部真实有效，无任何法律或版权纠纷，不存在</w:t>
            </w:r>
            <w:r w:rsidR="00F47173">
              <w:rPr>
                <w:rFonts w:ascii="Times New Roman" w:eastAsia="仿宋_GB2312" w:hAnsi="Times New Roman" w:cs="Times New Roman"/>
                <w:color w:val="000000" w:themeColor="text1"/>
                <w:sz w:val="24"/>
                <w:szCs w:val="24"/>
              </w:rPr>
              <w:t>科研不端行为。我单位信用和纳税记录良好，近三年内无重大安全事故、</w:t>
            </w:r>
            <w:r>
              <w:rPr>
                <w:rFonts w:ascii="Times New Roman" w:eastAsia="仿宋_GB2312" w:hAnsi="Times New Roman" w:cs="Times New Roman"/>
                <w:color w:val="000000" w:themeColor="text1"/>
                <w:sz w:val="24"/>
                <w:szCs w:val="24"/>
              </w:rPr>
              <w:t>违法违规或重大投诉记录。如出现任何违反上述承诺保证之处，我单位自愿承担所有责任并接受或配合接受有关部门的监督与调查。</w:t>
            </w:r>
          </w:p>
          <w:p w14:paraId="109565E6" w14:textId="77777777" w:rsidR="00421331" w:rsidRDefault="006242EE">
            <w:pPr>
              <w:pStyle w:val="a8"/>
              <w:numPr>
                <w:ilvl w:val="0"/>
                <w:numId w:val="1"/>
              </w:numPr>
              <w:ind w:left="106" w:firstLineChars="176" w:firstLine="422"/>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我单位同意中国国际服务贸易交易会在对外宣传和政务信息报送时使用申报材料提交的相关图文及视频素材。</w:t>
            </w:r>
            <w:bookmarkEnd w:id="4"/>
          </w:p>
          <w:p w14:paraId="7C2EA371" w14:textId="77777777" w:rsidR="00421331" w:rsidRDefault="00421331">
            <w:pPr>
              <w:rPr>
                <w:rFonts w:ascii="Times New Roman" w:eastAsia="仿宋_GB2312" w:hAnsi="Times New Roman" w:cs="Times New Roman"/>
                <w:color w:val="000000" w:themeColor="text1"/>
                <w:sz w:val="24"/>
                <w:szCs w:val="24"/>
              </w:rPr>
            </w:pPr>
          </w:p>
          <w:p w14:paraId="62C9DC9E" w14:textId="77777777" w:rsidR="00421331" w:rsidRDefault="00421331">
            <w:pPr>
              <w:ind w:firstLineChars="1050" w:firstLine="2520"/>
              <w:rPr>
                <w:rFonts w:ascii="Times New Roman" w:eastAsia="仿宋_GB2312" w:hAnsi="Times New Roman" w:cs="Times New Roman"/>
                <w:color w:val="000000" w:themeColor="text1"/>
                <w:sz w:val="24"/>
                <w:szCs w:val="24"/>
              </w:rPr>
            </w:pPr>
          </w:p>
          <w:p w14:paraId="76DE4299" w14:textId="77777777" w:rsidR="00421331" w:rsidRDefault="006242EE">
            <w:pPr>
              <w:ind w:firstLineChars="1050" w:firstLine="25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单位代表人（签名，并加盖公章）：</w:t>
            </w:r>
          </w:p>
          <w:p w14:paraId="2E4A3BBB" w14:textId="77777777" w:rsidR="00421331" w:rsidRDefault="006242EE">
            <w:pPr>
              <w:ind w:firstLineChars="1650" w:firstLine="396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年</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日</w:t>
            </w:r>
          </w:p>
        </w:tc>
      </w:tr>
    </w:tbl>
    <w:p w14:paraId="0EE40619" w14:textId="77777777" w:rsidR="00421331" w:rsidRDefault="00421331">
      <w:pPr>
        <w:rPr>
          <w:rFonts w:ascii="Times New Roman" w:eastAsia="仿宋_GB2312" w:hAnsi="Times New Roman" w:cs="Times New Roman"/>
          <w:b/>
          <w:color w:val="000000" w:themeColor="text1"/>
          <w:sz w:val="24"/>
          <w:szCs w:val="24"/>
        </w:rPr>
      </w:pPr>
    </w:p>
    <w:p w14:paraId="1E978B3C"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说明：</w:t>
      </w:r>
    </w:p>
    <w:p w14:paraId="7221D587" w14:textId="0BBB2FBA"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申报表格一式</w:t>
      </w:r>
      <w:r w:rsidR="00BB3B4A">
        <w:rPr>
          <w:rFonts w:ascii="Times New Roman" w:eastAsia="仿宋_GB2312" w:hAnsi="Times New Roman" w:cs="Times New Roman" w:hint="eastAsia"/>
          <w:color w:val="000000" w:themeColor="text1"/>
          <w:sz w:val="24"/>
          <w:szCs w:val="24"/>
        </w:rPr>
        <w:t>六</w:t>
      </w:r>
      <w:r>
        <w:rPr>
          <w:rFonts w:ascii="Times New Roman" w:eastAsia="仿宋_GB2312" w:hAnsi="Times New Roman" w:cs="Times New Roman"/>
          <w:color w:val="000000" w:themeColor="text1"/>
          <w:sz w:val="24"/>
          <w:szCs w:val="24"/>
        </w:rPr>
        <w:t>份（一份正本，</w:t>
      </w:r>
      <w:r w:rsidR="00BB3B4A">
        <w:rPr>
          <w:rFonts w:ascii="Times New Roman" w:eastAsia="仿宋_GB2312" w:hAnsi="Times New Roman" w:cs="Times New Roman" w:hint="eastAsia"/>
          <w:color w:val="000000" w:themeColor="text1"/>
          <w:sz w:val="24"/>
          <w:szCs w:val="24"/>
        </w:rPr>
        <w:t>五</w:t>
      </w:r>
      <w:r>
        <w:rPr>
          <w:rFonts w:ascii="Times New Roman" w:eastAsia="仿宋_GB2312" w:hAnsi="Times New Roman" w:cs="Times New Roman"/>
          <w:color w:val="000000" w:themeColor="text1"/>
          <w:sz w:val="24"/>
          <w:szCs w:val="24"/>
        </w:rPr>
        <w:t>份副本），同时提供书面版本及电子版本。</w:t>
      </w:r>
    </w:p>
    <w:p w14:paraId="07FE6150"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请随申报表提供以下相关文件证明材料：</w:t>
      </w:r>
    </w:p>
    <w:p w14:paraId="7A936220"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）资质证明文件（加盖公章），具体包括法人营业执照副本、近一个月内信用中国网站截图、近半年内社保及纳税证明；</w:t>
      </w:r>
    </w:p>
    <w:p w14:paraId="4DB97697" w14:textId="2DE0188B"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2</w:t>
      </w:r>
      <w:r>
        <w:rPr>
          <w:rFonts w:ascii="Times New Roman" w:eastAsia="仿宋_GB2312" w:hAnsi="Times New Roman" w:cs="Times New Roman"/>
          <w:color w:val="000000" w:themeColor="text1"/>
          <w:sz w:val="24"/>
          <w:szCs w:val="24"/>
        </w:rPr>
        <w:t>）案例补充材料，具体包括照片（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0</w:t>
      </w:r>
      <w:r>
        <w:rPr>
          <w:rFonts w:ascii="Times New Roman" w:eastAsia="仿宋_GB2312" w:hAnsi="Times New Roman" w:cs="Times New Roman"/>
          <w:color w:val="000000" w:themeColor="text1"/>
          <w:sz w:val="24"/>
          <w:szCs w:val="24"/>
        </w:rPr>
        <w:t>张以内，</w:t>
      </w:r>
      <w:r>
        <w:rPr>
          <w:rFonts w:ascii="Times New Roman" w:eastAsia="仿宋_GB2312" w:hAnsi="Times New Roman" w:cs="Times New Roman" w:hint="eastAsia"/>
          <w:color w:val="000000" w:themeColor="text1"/>
          <w:sz w:val="24"/>
          <w:szCs w:val="24"/>
        </w:rPr>
        <w:t>J</w:t>
      </w:r>
      <w:r>
        <w:rPr>
          <w:rFonts w:ascii="Times New Roman" w:eastAsia="仿宋_GB2312" w:hAnsi="Times New Roman" w:cs="Times New Roman"/>
          <w:color w:val="000000" w:themeColor="text1"/>
          <w:sz w:val="24"/>
          <w:szCs w:val="24"/>
        </w:rPr>
        <w:t>PG</w:t>
      </w:r>
      <w:r>
        <w:rPr>
          <w:rFonts w:ascii="Times New Roman" w:eastAsia="仿宋_GB2312" w:hAnsi="Times New Roman" w:cs="Times New Roman"/>
          <w:color w:val="000000" w:themeColor="text1"/>
          <w:sz w:val="24"/>
          <w:szCs w:val="24"/>
        </w:rPr>
        <w:t>格式、大小</w:t>
      </w:r>
      <w:r>
        <w:rPr>
          <w:rFonts w:ascii="Times New Roman" w:eastAsia="仿宋_GB2312" w:hAnsi="Times New Roman" w:cs="Times New Roman" w:hint="eastAsia"/>
          <w:color w:val="000000" w:themeColor="text1"/>
          <w:sz w:val="24"/>
          <w:szCs w:val="24"/>
        </w:rPr>
        <w:t>1M</w:t>
      </w:r>
      <w:r>
        <w:rPr>
          <w:rFonts w:ascii="Times New Roman" w:eastAsia="仿宋_GB2312" w:hAnsi="Times New Roman" w:cs="Times New Roman" w:hint="eastAsia"/>
          <w:color w:val="000000" w:themeColor="text1"/>
          <w:sz w:val="24"/>
          <w:szCs w:val="24"/>
        </w:rPr>
        <w:t>以上</w:t>
      </w:r>
      <w:r>
        <w:rPr>
          <w:rFonts w:ascii="Times New Roman" w:eastAsia="仿宋_GB2312" w:hAnsi="Times New Roman" w:cs="Times New Roman"/>
          <w:color w:val="000000" w:themeColor="text1"/>
          <w:sz w:val="24"/>
          <w:szCs w:val="24"/>
        </w:rPr>
        <w:t>）、视频（建议</w:t>
      </w:r>
      <w:r>
        <w:rPr>
          <w:rFonts w:ascii="Times New Roman" w:eastAsia="仿宋_GB2312" w:hAnsi="Times New Roman" w:cs="Times New Roman" w:hint="eastAsia"/>
          <w:color w:val="000000" w:themeColor="text1"/>
          <w:sz w:val="24"/>
          <w:szCs w:val="24"/>
        </w:rPr>
        <w:t>m</w:t>
      </w:r>
      <w:r>
        <w:rPr>
          <w:rFonts w:ascii="Times New Roman" w:eastAsia="仿宋_GB2312" w:hAnsi="Times New Roman" w:cs="Times New Roman"/>
          <w:color w:val="000000" w:themeColor="text1"/>
          <w:sz w:val="24"/>
          <w:szCs w:val="24"/>
        </w:rPr>
        <w:t>p4</w:t>
      </w:r>
      <w:r>
        <w:rPr>
          <w:rFonts w:ascii="Times New Roman" w:eastAsia="仿宋_GB2312" w:hAnsi="Times New Roman" w:cs="Times New Roman"/>
          <w:color w:val="000000" w:themeColor="text1"/>
          <w:sz w:val="24"/>
          <w:szCs w:val="24"/>
        </w:rPr>
        <w:t>格式，时长不超过</w:t>
      </w:r>
      <w:r w:rsidR="00E10C44">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分钟，分辨率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920*1080</w:t>
      </w:r>
      <w:r>
        <w:rPr>
          <w:rFonts w:ascii="Times New Roman" w:eastAsia="仿宋_GB2312" w:hAnsi="Times New Roman" w:cs="Times New Roman"/>
          <w:color w:val="000000" w:themeColor="text1"/>
          <w:sz w:val="24"/>
          <w:szCs w:val="24"/>
        </w:rPr>
        <w:t>以上）</w:t>
      </w:r>
      <w:r w:rsidR="00F47173">
        <w:rPr>
          <w:rFonts w:ascii="Times New Roman" w:eastAsia="仿宋_GB2312" w:hAnsi="Times New Roman" w:cs="Times New Roman"/>
          <w:color w:val="000000" w:themeColor="text1"/>
          <w:sz w:val="24"/>
          <w:szCs w:val="24"/>
        </w:rPr>
        <w:t>，可发送电子邮件或随申报材料以</w:t>
      </w:r>
      <w:r w:rsidR="00F47173">
        <w:rPr>
          <w:rFonts w:ascii="Times New Roman" w:eastAsia="仿宋_GB2312" w:hAnsi="Times New Roman" w:cs="Times New Roman"/>
          <w:color w:val="000000" w:themeColor="text1"/>
          <w:sz w:val="24"/>
          <w:szCs w:val="24"/>
        </w:rPr>
        <w:t>U</w:t>
      </w:r>
      <w:r w:rsidR="00F47173">
        <w:rPr>
          <w:rFonts w:ascii="Times New Roman" w:eastAsia="仿宋_GB2312" w:hAnsi="Times New Roman" w:cs="Times New Roman"/>
          <w:color w:val="000000" w:themeColor="text1"/>
          <w:sz w:val="24"/>
          <w:szCs w:val="24"/>
        </w:rPr>
        <w:t>盘方式提供；</w:t>
      </w:r>
    </w:p>
    <w:p w14:paraId="1C93BCE5" w14:textId="77777777" w:rsidR="00421331" w:rsidRDefault="006242EE">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3</w:t>
      </w:r>
      <w:r>
        <w:rPr>
          <w:rFonts w:ascii="Times New Roman" w:eastAsia="仿宋_GB2312" w:hAnsi="Times New Roman" w:cs="Times New Roman"/>
          <w:color w:val="000000" w:themeColor="text1"/>
          <w:sz w:val="24"/>
          <w:szCs w:val="24"/>
        </w:rPr>
        <w:t>）所获得的专利技术认证、国内外认可、奖项或荣誉等证明文件。</w:t>
      </w:r>
    </w:p>
    <w:sectPr w:rsidR="004213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0A40" w14:textId="77777777" w:rsidR="00320D4A" w:rsidRDefault="00320D4A" w:rsidP="00DD5191">
      <w:r>
        <w:separator/>
      </w:r>
    </w:p>
  </w:endnote>
  <w:endnote w:type="continuationSeparator" w:id="0">
    <w:p w14:paraId="7CE01D68" w14:textId="77777777" w:rsidR="00320D4A" w:rsidRDefault="00320D4A" w:rsidP="00DD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9551" w14:textId="77777777" w:rsidR="00320D4A" w:rsidRDefault="00320D4A" w:rsidP="00DD5191">
      <w:r>
        <w:separator/>
      </w:r>
    </w:p>
  </w:footnote>
  <w:footnote w:type="continuationSeparator" w:id="0">
    <w:p w14:paraId="441269C2" w14:textId="77777777" w:rsidR="00320D4A" w:rsidRDefault="00320D4A" w:rsidP="00DD5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327DB"/>
    <w:multiLevelType w:val="multilevel"/>
    <w:tmpl w:val="388327D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72282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686E"/>
    <w:rsid w:val="00001222"/>
    <w:rsid w:val="00003AD5"/>
    <w:rsid w:val="0000576C"/>
    <w:rsid w:val="00011C2C"/>
    <w:rsid w:val="00012A16"/>
    <w:rsid w:val="000338F7"/>
    <w:rsid w:val="00037E55"/>
    <w:rsid w:val="000469BA"/>
    <w:rsid w:val="00067BB1"/>
    <w:rsid w:val="00077EA0"/>
    <w:rsid w:val="00082DF9"/>
    <w:rsid w:val="0008527F"/>
    <w:rsid w:val="000B0BBE"/>
    <w:rsid w:val="000B27EF"/>
    <w:rsid w:val="000E62A0"/>
    <w:rsid w:val="00101C41"/>
    <w:rsid w:val="00101F74"/>
    <w:rsid w:val="0010597A"/>
    <w:rsid w:val="00105E4A"/>
    <w:rsid w:val="00106A4B"/>
    <w:rsid w:val="00113F8A"/>
    <w:rsid w:val="00113FE3"/>
    <w:rsid w:val="00115AEE"/>
    <w:rsid w:val="001179AF"/>
    <w:rsid w:val="00120185"/>
    <w:rsid w:val="00155127"/>
    <w:rsid w:val="00174DE2"/>
    <w:rsid w:val="00177F84"/>
    <w:rsid w:val="0019676B"/>
    <w:rsid w:val="001971EE"/>
    <w:rsid w:val="001A11D8"/>
    <w:rsid w:val="001D20C4"/>
    <w:rsid w:val="001E42C9"/>
    <w:rsid w:val="001F6B76"/>
    <w:rsid w:val="00205851"/>
    <w:rsid w:val="002449D2"/>
    <w:rsid w:val="00244E89"/>
    <w:rsid w:val="002624DD"/>
    <w:rsid w:val="0026686E"/>
    <w:rsid w:val="00285510"/>
    <w:rsid w:val="002914CC"/>
    <w:rsid w:val="002B5CE2"/>
    <w:rsid w:val="002B631E"/>
    <w:rsid w:val="002C2C28"/>
    <w:rsid w:val="002C34CF"/>
    <w:rsid w:val="002E6BA4"/>
    <w:rsid w:val="00303C77"/>
    <w:rsid w:val="003065CF"/>
    <w:rsid w:val="00310E07"/>
    <w:rsid w:val="00314B9D"/>
    <w:rsid w:val="00320D4A"/>
    <w:rsid w:val="00324B97"/>
    <w:rsid w:val="00325C8E"/>
    <w:rsid w:val="00336FF0"/>
    <w:rsid w:val="00341EE7"/>
    <w:rsid w:val="00342488"/>
    <w:rsid w:val="00347BEE"/>
    <w:rsid w:val="0035514B"/>
    <w:rsid w:val="00371D04"/>
    <w:rsid w:val="003A2A14"/>
    <w:rsid w:val="003A51CF"/>
    <w:rsid w:val="003B27AE"/>
    <w:rsid w:val="003B5816"/>
    <w:rsid w:val="003C041B"/>
    <w:rsid w:val="003C5076"/>
    <w:rsid w:val="003E38C2"/>
    <w:rsid w:val="003E7EF3"/>
    <w:rsid w:val="00421331"/>
    <w:rsid w:val="00437381"/>
    <w:rsid w:val="0043742C"/>
    <w:rsid w:val="00444065"/>
    <w:rsid w:val="00452E97"/>
    <w:rsid w:val="0046297A"/>
    <w:rsid w:val="00475583"/>
    <w:rsid w:val="00491678"/>
    <w:rsid w:val="00492C21"/>
    <w:rsid w:val="004A39AA"/>
    <w:rsid w:val="004A7797"/>
    <w:rsid w:val="004D3AC7"/>
    <w:rsid w:val="004E00D1"/>
    <w:rsid w:val="004E6223"/>
    <w:rsid w:val="004F2787"/>
    <w:rsid w:val="005127C8"/>
    <w:rsid w:val="005145E5"/>
    <w:rsid w:val="00514A64"/>
    <w:rsid w:val="00521B2A"/>
    <w:rsid w:val="00542288"/>
    <w:rsid w:val="005566FB"/>
    <w:rsid w:val="005916BB"/>
    <w:rsid w:val="005B5365"/>
    <w:rsid w:val="005C6AE3"/>
    <w:rsid w:val="005D5CF5"/>
    <w:rsid w:val="005E44E1"/>
    <w:rsid w:val="005F1B3B"/>
    <w:rsid w:val="00611ECC"/>
    <w:rsid w:val="006242EE"/>
    <w:rsid w:val="006438F2"/>
    <w:rsid w:val="006536DB"/>
    <w:rsid w:val="00663C5C"/>
    <w:rsid w:val="00685049"/>
    <w:rsid w:val="00685418"/>
    <w:rsid w:val="006A559F"/>
    <w:rsid w:val="006B6E71"/>
    <w:rsid w:val="006C3515"/>
    <w:rsid w:val="006D4DAE"/>
    <w:rsid w:val="006E2141"/>
    <w:rsid w:val="00723354"/>
    <w:rsid w:val="00725ED6"/>
    <w:rsid w:val="0072621A"/>
    <w:rsid w:val="0073203C"/>
    <w:rsid w:val="00737545"/>
    <w:rsid w:val="00754228"/>
    <w:rsid w:val="0075453B"/>
    <w:rsid w:val="0075518D"/>
    <w:rsid w:val="00755EFE"/>
    <w:rsid w:val="007658E2"/>
    <w:rsid w:val="0079060A"/>
    <w:rsid w:val="00796E28"/>
    <w:rsid w:val="0079749A"/>
    <w:rsid w:val="007A50E1"/>
    <w:rsid w:val="007C046B"/>
    <w:rsid w:val="007D092B"/>
    <w:rsid w:val="007D66B8"/>
    <w:rsid w:val="007E2AFC"/>
    <w:rsid w:val="007E7FD7"/>
    <w:rsid w:val="0080683A"/>
    <w:rsid w:val="00806B46"/>
    <w:rsid w:val="0081541D"/>
    <w:rsid w:val="0082353C"/>
    <w:rsid w:val="008247FE"/>
    <w:rsid w:val="00854A8F"/>
    <w:rsid w:val="00881E2C"/>
    <w:rsid w:val="008B10EF"/>
    <w:rsid w:val="008B46EB"/>
    <w:rsid w:val="008C4E8B"/>
    <w:rsid w:val="008E70DE"/>
    <w:rsid w:val="009077AB"/>
    <w:rsid w:val="0091363C"/>
    <w:rsid w:val="009146B3"/>
    <w:rsid w:val="00934768"/>
    <w:rsid w:val="00977C72"/>
    <w:rsid w:val="009917E2"/>
    <w:rsid w:val="00993183"/>
    <w:rsid w:val="009A1518"/>
    <w:rsid w:val="009A3A04"/>
    <w:rsid w:val="009C506E"/>
    <w:rsid w:val="009D2BF1"/>
    <w:rsid w:val="009D3790"/>
    <w:rsid w:val="009E6DC4"/>
    <w:rsid w:val="009F011B"/>
    <w:rsid w:val="009F2AD3"/>
    <w:rsid w:val="009F5C4D"/>
    <w:rsid w:val="00A06A87"/>
    <w:rsid w:val="00A17EBF"/>
    <w:rsid w:val="00A57610"/>
    <w:rsid w:val="00A622D5"/>
    <w:rsid w:val="00A839BB"/>
    <w:rsid w:val="00A97E72"/>
    <w:rsid w:val="00AA12C6"/>
    <w:rsid w:val="00AB0716"/>
    <w:rsid w:val="00AB7EDA"/>
    <w:rsid w:val="00AD1385"/>
    <w:rsid w:val="00AD2472"/>
    <w:rsid w:val="00AD4690"/>
    <w:rsid w:val="00AE196B"/>
    <w:rsid w:val="00AE3C59"/>
    <w:rsid w:val="00AF3B46"/>
    <w:rsid w:val="00AF5F80"/>
    <w:rsid w:val="00B420F4"/>
    <w:rsid w:val="00B72E9B"/>
    <w:rsid w:val="00B73AFB"/>
    <w:rsid w:val="00BA2125"/>
    <w:rsid w:val="00BA41D0"/>
    <w:rsid w:val="00BB3B4A"/>
    <w:rsid w:val="00BB5FEF"/>
    <w:rsid w:val="00BC07D8"/>
    <w:rsid w:val="00BD6820"/>
    <w:rsid w:val="00BF32A5"/>
    <w:rsid w:val="00C00528"/>
    <w:rsid w:val="00C07870"/>
    <w:rsid w:val="00C21C85"/>
    <w:rsid w:val="00C2669D"/>
    <w:rsid w:val="00C3077B"/>
    <w:rsid w:val="00C340F0"/>
    <w:rsid w:val="00C77A10"/>
    <w:rsid w:val="00C824DE"/>
    <w:rsid w:val="00C82585"/>
    <w:rsid w:val="00C86F9A"/>
    <w:rsid w:val="00CB0273"/>
    <w:rsid w:val="00CC6B38"/>
    <w:rsid w:val="00CE0FD0"/>
    <w:rsid w:val="00CE4CD1"/>
    <w:rsid w:val="00CF3068"/>
    <w:rsid w:val="00CF6513"/>
    <w:rsid w:val="00D34567"/>
    <w:rsid w:val="00D51640"/>
    <w:rsid w:val="00D54393"/>
    <w:rsid w:val="00D62F7B"/>
    <w:rsid w:val="00D70A9A"/>
    <w:rsid w:val="00D72C2B"/>
    <w:rsid w:val="00D8118F"/>
    <w:rsid w:val="00D91A00"/>
    <w:rsid w:val="00DA30A5"/>
    <w:rsid w:val="00DA509C"/>
    <w:rsid w:val="00DD44FF"/>
    <w:rsid w:val="00DD5191"/>
    <w:rsid w:val="00DD6949"/>
    <w:rsid w:val="00DE1AC8"/>
    <w:rsid w:val="00E0106C"/>
    <w:rsid w:val="00E10C44"/>
    <w:rsid w:val="00E24505"/>
    <w:rsid w:val="00E30BE8"/>
    <w:rsid w:val="00E43191"/>
    <w:rsid w:val="00E43FF2"/>
    <w:rsid w:val="00E52DDB"/>
    <w:rsid w:val="00E55297"/>
    <w:rsid w:val="00E61342"/>
    <w:rsid w:val="00E63A64"/>
    <w:rsid w:val="00E902A9"/>
    <w:rsid w:val="00E963C7"/>
    <w:rsid w:val="00EB0A56"/>
    <w:rsid w:val="00EB2AA7"/>
    <w:rsid w:val="00EC0DA5"/>
    <w:rsid w:val="00ED18CB"/>
    <w:rsid w:val="00EE204D"/>
    <w:rsid w:val="00EE5F90"/>
    <w:rsid w:val="00EF3097"/>
    <w:rsid w:val="00EF7494"/>
    <w:rsid w:val="00F03E76"/>
    <w:rsid w:val="00F0520A"/>
    <w:rsid w:val="00F47173"/>
    <w:rsid w:val="00F50321"/>
    <w:rsid w:val="00F53A16"/>
    <w:rsid w:val="00F62D36"/>
    <w:rsid w:val="00FB409E"/>
    <w:rsid w:val="0FE10AA4"/>
    <w:rsid w:val="397C6467"/>
    <w:rsid w:val="40E8414B"/>
    <w:rsid w:val="4A2014D7"/>
    <w:rsid w:val="54C90131"/>
    <w:rsid w:val="55CF746B"/>
    <w:rsid w:val="6A7D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C3438"/>
  <w15:docId w15:val="{7F78EAA9-7855-4B01-A67E-140C9ED5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526</Words>
  <Characters>538</Characters>
  <Application>Microsoft Office Word</Application>
  <DocSecurity>0</DocSecurity>
  <Lines>76</Lines>
  <Paragraphs>50</Paragraphs>
  <ScaleCrop>false</ScaleCrop>
  <Company>神州网信技术有限公司</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小虎 董</cp:lastModifiedBy>
  <cp:revision>80</cp:revision>
  <dcterms:created xsi:type="dcterms:W3CDTF">2019-01-11T08:44:00Z</dcterms:created>
  <dcterms:modified xsi:type="dcterms:W3CDTF">2025-07-21T08:11:00Z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eyJoZGlkIjoiY2JhZDFlNTJlNjQzMDAyMjY3N2EwYzg4OTUwODZkODciLCJ1c2VySWQiOiIxOTc4MjEwMTEifQ==</vt:lpwstr>
  </property>
  <property fmtid="{D5CDD505-2E9C-101B-9397-08002B2CF9AE}" pid="3" name="KSOProductBuildVer">
    <vt:lpwstr>2052-12.1.0.21915</vt:lpwstr>
  </property>
  <property fmtid="{D5CDD505-2E9C-101B-9397-08002B2CF9AE}" pid="4" name="ICV">
    <vt:lpwstr>0CB92F6927254775B6F1739FD988645D_12</vt:lpwstr>
  </property>
</Properties>
</file>